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AC" w:rsidRPr="005A4556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292DC3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Pr="005A4556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 w:rsidR="00A37552">
        <w:rPr>
          <w:rFonts w:ascii="Times New Roman" w:hAnsi="Times New Roman" w:cs="Times New Roman"/>
          <w:b/>
          <w:bCs/>
          <w:sz w:val="28"/>
          <w:szCs w:val="28"/>
        </w:rPr>
        <w:t>Hotărârea nr.53</w:t>
      </w:r>
      <w:r w:rsidR="00A345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37552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bookmarkStart w:id="0" w:name="_GoBack"/>
      <w:bookmarkEnd w:id="0"/>
    </w:p>
    <w:p w:rsidR="007571AC" w:rsidRPr="002B51DE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impozitului/taxei pentru clădirile restituite 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potrivit art.16 din Legea nr.10/2001 privind regimul juridic al unor imobile preluate în mod abuziv în perioada 6 martie 1945</w:t>
      </w:r>
      <w:r w:rsidRPr="002B51D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B51DE">
        <w:rPr>
          <w:rFonts w:ascii="Times New Roman" w:hAnsi="Times New Roman" w:cs="Times New Roman"/>
          <w:b/>
          <w:sz w:val="28"/>
          <w:szCs w:val="28"/>
        </w:rPr>
        <w:t>22 decembrie 1989, republicată, cu modificările si completările ulterioare, pentru perioada pentru care proprietarul menţine afectaţiunea de interes public.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fiscal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, pentru clădirile restituite  potrivit art.16 din Legea nr.10/2001 privind regimul juridic al unor imobile preluate în mod abuziv în perioada 6 martie 1945</w:t>
      </w:r>
      <w:r w:rsidRPr="002B51DE">
        <w:rPr>
          <w:rFonts w:ascii="Times New Roman" w:hAnsi="Times New Roman" w:cs="Times New Roman"/>
          <w:bCs/>
          <w:sz w:val="28"/>
          <w:szCs w:val="28"/>
        </w:rPr>
        <w:t>-</w:t>
      </w:r>
      <w:r w:rsidRPr="002B51DE">
        <w:rPr>
          <w:rFonts w:ascii="Times New Roman" w:hAnsi="Times New Roman" w:cs="Times New Roman"/>
          <w:sz w:val="28"/>
          <w:szCs w:val="28"/>
        </w:rPr>
        <w:t>22 decembrie 1989, republicată, cu modificările si completările ulterioare, pentru perioada pentru care proprietarul menţine afectaţiunea de interes public.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31.12.2018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 martie 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cărora se solicită acordarea scutirii;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specialitate, vor efectua verificarea documentelor depuse şi vor întocmi un referat prin care se va propune acordarea sau respingerea scutirii.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ascutirii aprobat, se va proceda la operarea scutirii în evidenţa fiscală.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7571AC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7571AC" w:rsidRPr="00AA0A46" w:rsidRDefault="007571AC" w:rsidP="00757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A37552" w:rsidRDefault="007571AC" w:rsidP="00A37552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AC" w:rsidRPr="00A37552" w:rsidRDefault="00A37552" w:rsidP="00A37552">
      <w:pPr>
        <w:tabs>
          <w:tab w:val="left" w:pos="37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52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A37552" w:rsidRPr="00A37552" w:rsidRDefault="00A37552" w:rsidP="00A37552">
      <w:pPr>
        <w:tabs>
          <w:tab w:val="left" w:pos="37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52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A37552" w:rsidRPr="00A37552" w:rsidSect="00E0108E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AC"/>
    <w:rsid w:val="00292DC3"/>
    <w:rsid w:val="005849EE"/>
    <w:rsid w:val="005F2146"/>
    <w:rsid w:val="007571AC"/>
    <w:rsid w:val="007D3FB1"/>
    <w:rsid w:val="00853685"/>
    <w:rsid w:val="00895141"/>
    <w:rsid w:val="00926401"/>
    <w:rsid w:val="00A345BC"/>
    <w:rsid w:val="00A37552"/>
    <w:rsid w:val="00B51FFC"/>
    <w:rsid w:val="00BC7B4F"/>
    <w:rsid w:val="00C0412A"/>
    <w:rsid w:val="00D06F51"/>
    <w:rsid w:val="00E22707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35713-0AC5-4D35-87C6-354BC478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AC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2018-11-07T09:48:00Z</cp:lastPrinted>
  <dcterms:created xsi:type="dcterms:W3CDTF">2018-12-19T12:39:00Z</dcterms:created>
  <dcterms:modified xsi:type="dcterms:W3CDTF">2018-12-20T09:51:00Z</dcterms:modified>
</cp:coreProperties>
</file>